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C54" w:rsidRPr="008C2C54" w:rsidRDefault="008C2C54" w:rsidP="008C2C54">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Pr="001D0ECA">
        <w:rPr>
          <w:rFonts w:cs="Arial"/>
          <w:sz w:val="24"/>
          <w:szCs w:val="24"/>
          <w:lang w:eastAsia="zh-CN"/>
        </w:rPr>
        <w:t>14</w:t>
      </w:r>
      <w:r>
        <w:rPr>
          <w:rFonts w:cs="Arial" w:hint="eastAsia"/>
          <w:sz w:val="24"/>
          <w:szCs w:val="24"/>
          <w:lang w:eastAsia="zh-CN"/>
        </w:rPr>
        <w:t>45</w:t>
      </w:r>
      <w:r>
        <w:rPr>
          <w:rFonts w:eastAsiaTheme="minorEastAsia" w:cs="Arial" w:hint="eastAsia"/>
          <w:sz w:val="24"/>
          <w:szCs w:val="24"/>
          <w:lang w:eastAsia="zh-CN"/>
        </w:rPr>
        <w:t>23</w:t>
      </w:r>
    </w:p>
    <w:p w:rsidR="008C2C54" w:rsidRPr="001D0ECA" w:rsidRDefault="008C2C54" w:rsidP="008C2C54">
      <w:pPr>
        <w:pStyle w:val="a3"/>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8C2C54" w:rsidRPr="008C2C54" w:rsidRDefault="008C2C54" w:rsidP="008C2C54">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Pr>
          <w:rFonts w:ascii="Arial" w:eastAsiaTheme="minorEastAsia" w:hAnsi="Arial" w:cs="Arial" w:hint="eastAsia"/>
          <w:b/>
          <w:color w:val="000000"/>
          <w:sz w:val="24"/>
          <w:szCs w:val="24"/>
          <w:lang w:val="en-US" w:eastAsia="zh-CN"/>
        </w:rPr>
        <w:t>5.4</w:t>
      </w:r>
    </w:p>
    <w:p w:rsidR="008C2C54" w:rsidRPr="001D0ECA" w:rsidRDefault="008C2C54" w:rsidP="008C2C54">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8C2C54" w:rsidRPr="008C2C54" w:rsidRDefault="008C2C54" w:rsidP="008C2C54">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Pr>
          <w:rFonts w:ascii="Arial" w:eastAsiaTheme="minorEastAsia" w:hAnsi="Arial" w:cs="Arial" w:hint="eastAsia"/>
          <w:b/>
          <w:sz w:val="24"/>
          <w:szCs w:val="24"/>
          <w:lang w:eastAsia="zh-CN"/>
        </w:rPr>
        <w:t>Simulation results for FeICIC TM9 demodulation test</w:t>
      </w:r>
    </w:p>
    <w:p w:rsidR="008C2C54" w:rsidRPr="001D0ECA" w:rsidRDefault="008C2C54" w:rsidP="008C2C54">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B6B23" w:rsidRPr="00557BB7" w:rsidRDefault="003C18A8" w:rsidP="003C18A8">
      <w:pPr>
        <w:jc w:val="both"/>
        <w:rPr>
          <w:rFonts w:ascii="Arial" w:eastAsia="宋体" w:hAnsi="Arial" w:cs="Arial"/>
          <w:lang w:eastAsia="zh-CN"/>
        </w:rPr>
      </w:pPr>
      <w:r w:rsidRPr="00557BB7">
        <w:rPr>
          <w:rFonts w:ascii="Arial" w:eastAsia="宋体" w:hAnsi="Arial" w:cs="Arial" w:hint="eastAsia"/>
          <w:lang w:eastAsia="zh-CN"/>
        </w:rPr>
        <w:t xml:space="preserve">Currently, </w:t>
      </w:r>
      <w:r w:rsidRPr="00557BB7">
        <w:rPr>
          <w:rFonts w:ascii="Arial" w:eastAsia="宋体" w:hAnsi="Arial" w:cs="Arial"/>
          <w:lang w:eastAsia="zh-CN"/>
        </w:rPr>
        <w:t>demodulation</w:t>
      </w:r>
      <w:r w:rsidRPr="00557BB7">
        <w:rPr>
          <w:rFonts w:ascii="Arial" w:eastAsia="宋体" w:hAnsi="Arial" w:cs="Arial" w:hint="eastAsia"/>
          <w:lang w:eastAsia="zh-CN"/>
        </w:rPr>
        <w:t xml:space="preserve"> and CSI performance </w:t>
      </w:r>
      <w:r w:rsidRPr="00557BB7">
        <w:rPr>
          <w:rFonts w:ascii="Arial" w:eastAsia="宋体" w:hAnsi="Arial" w:cs="Arial"/>
          <w:lang w:eastAsia="zh-CN"/>
        </w:rPr>
        <w:t>requirements</w:t>
      </w:r>
      <w:r w:rsidRPr="00557BB7">
        <w:rPr>
          <w:rFonts w:ascii="Arial" w:eastAsia="宋体" w:hAnsi="Arial" w:cs="Arial" w:hint="eastAsia"/>
          <w:lang w:eastAsia="zh-CN"/>
        </w:rPr>
        <w:t xml:space="preserve"> for FeICIC WI were only introduced based on CRS mode. It</w:t>
      </w:r>
      <w:r w:rsidRPr="00557BB7">
        <w:rPr>
          <w:rFonts w:ascii="Arial" w:eastAsia="宋体" w:hAnsi="Arial" w:cs="Arial"/>
          <w:lang w:eastAsia="zh-CN"/>
        </w:rPr>
        <w:t>’</w:t>
      </w:r>
      <w:r w:rsidRPr="00557BB7">
        <w:rPr>
          <w:rFonts w:ascii="Arial" w:eastAsia="宋体" w:hAnsi="Arial" w:cs="Arial" w:hint="eastAsia"/>
          <w:lang w:eastAsia="zh-CN"/>
        </w:rPr>
        <w:t xml:space="preserve">s </w:t>
      </w:r>
      <w:r w:rsidRPr="00557BB7">
        <w:rPr>
          <w:rFonts w:ascii="Arial" w:eastAsia="宋体" w:hAnsi="Arial" w:cs="Arial"/>
          <w:lang w:eastAsia="zh-CN"/>
        </w:rPr>
        <w:t>recognized</w:t>
      </w:r>
      <w:r w:rsidRPr="00557BB7">
        <w:rPr>
          <w:rFonts w:ascii="Arial" w:eastAsia="宋体" w:hAnsi="Arial" w:cs="Arial" w:hint="eastAsia"/>
          <w:lang w:eastAsia="zh-CN"/>
        </w:rPr>
        <w:t xml:space="preserve"> CRS-IC can also bring performance gain</w:t>
      </w:r>
      <w:r w:rsidR="00C81273" w:rsidRPr="00557BB7">
        <w:rPr>
          <w:rFonts w:ascii="Arial" w:eastAsia="宋体" w:hAnsi="Arial" w:cs="Arial" w:hint="eastAsia"/>
          <w:lang w:eastAsia="zh-CN"/>
        </w:rPr>
        <w:t xml:space="preserve"> in</w:t>
      </w:r>
      <w:r w:rsidRPr="00557BB7">
        <w:rPr>
          <w:rFonts w:ascii="Arial" w:eastAsia="宋体" w:hAnsi="Arial" w:cs="Arial" w:hint="eastAsia"/>
          <w:lang w:eastAsia="zh-CN"/>
        </w:rPr>
        <w:t xml:space="preserve"> DMRS mode </w:t>
      </w:r>
      <w:r w:rsidR="00557BB7" w:rsidRPr="00557BB7">
        <w:rPr>
          <w:rFonts w:ascii="Arial" w:eastAsia="宋体" w:hAnsi="Arial" w:cs="Arial"/>
          <w:lang w:eastAsia="zh-CN"/>
        </w:rPr>
        <w:t>i.e.</w:t>
      </w:r>
      <w:r w:rsidRPr="00557BB7">
        <w:rPr>
          <w:rFonts w:ascii="Arial" w:eastAsia="宋体" w:hAnsi="Arial" w:cs="Arial" w:hint="eastAsia"/>
          <w:lang w:eastAsia="zh-CN"/>
        </w:rPr>
        <w:t xml:space="preserve"> TM9. In order to verify UE can also support CRS-IC in TM9 mode, </w:t>
      </w:r>
      <w:r w:rsidR="00595557" w:rsidRPr="00557BB7">
        <w:rPr>
          <w:rFonts w:ascii="Arial" w:eastAsia="宋体" w:hAnsi="Arial" w:cs="Arial" w:hint="eastAsia"/>
          <w:lang w:eastAsia="zh-CN"/>
        </w:rPr>
        <w:t>it</w:t>
      </w:r>
      <w:r w:rsidRPr="00557BB7">
        <w:rPr>
          <w:rFonts w:ascii="Arial" w:eastAsia="宋体" w:hAnsi="Arial" w:cs="Arial" w:hint="eastAsia"/>
          <w:lang w:eastAsia="zh-CN"/>
        </w:rPr>
        <w:t xml:space="preserve"> was agreed in </w:t>
      </w:r>
      <w:r w:rsidR="00CE2940" w:rsidRPr="00557BB7">
        <w:rPr>
          <w:rFonts w:ascii="Arial" w:eastAsia="宋体" w:hAnsi="Arial" w:cs="Arial" w:hint="eastAsia"/>
          <w:lang w:eastAsia="zh-CN"/>
        </w:rPr>
        <w:t xml:space="preserve">RAN4#70 to </w:t>
      </w:r>
      <w:r w:rsidR="00CE2940" w:rsidRPr="00557BB7">
        <w:rPr>
          <w:rFonts w:ascii="Arial" w:eastAsia="宋体" w:hAnsi="Arial" w:cs="Arial"/>
          <w:lang w:eastAsia="zh-CN"/>
        </w:rPr>
        <w:t>introduce</w:t>
      </w:r>
      <w:r w:rsidR="00CE2940" w:rsidRPr="00557BB7">
        <w:rPr>
          <w:rFonts w:ascii="Arial" w:eastAsia="宋体" w:hAnsi="Arial" w:cs="Arial" w:hint="eastAsia"/>
          <w:lang w:eastAsia="zh-CN"/>
        </w:rPr>
        <w:t xml:space="preserve"> one </w:t>
      </w:r>
      <w:r w:rsidR="00CE2940" w:rsidRPr="00557BB7">
        <w:rPr>
          <w:rFonts w:ascii="Arial" w:eastAsia="宋体" w:hAnsi="Arial" w:cs="Arial"/>
          <w:lang w:eastAsia="zh-CN"/>
        </w:rPr>
        <w:t>demodulation</w:t>
      </w:r>
      <w:r w:rsidR="00CE2940" w:rsidRPr="00557BB7">
        <w:rPr>
          <w:rFonts w:ascii="Arial" w:eastAsia="宋体" w:hAnsi="Arial" w:cs="Arial" w:hint="eastAsia"/>
          <w:lang w:eastAsia="zh-CN"/>
        </w:rPr>
        <w:t xml:space="preserve"> test case. In last RAN4 meeting</w:t>
      </w:r>
      <w:r w:rsidR="004B6B23" w:rsidRPr="00557BB7">
        <w:rPr>
          <w:rFonts w:ascii="Arial" w:eastAsia="宋体" w:hAnsi="Arial" w:cs="Arial" w:hint="eastAsia"/>
          <w:lang w:eastAsia="zh-CN"/>
        </w:rPr>
        <w:t>, detailed test parameters were agreed in [1].</w:t>
      </w:r>
    </w:p>
    <w:p w:rsidR="00731CDC" w:rsidRPr="00557BB7" w:rsidRDefault="00777B61" w:rsidP="003C18A8">
      <w:pPr>
        <w:jc w:val="both"/>
        <w:rPr>
          <w:rFonts w:ascii="Arial" w:eastAsia="Calibri" w:hAnsi="Arial" w:cs="Arial"/>
          <w:i/>
          <w:lang w:val="en-US"/>
        </w:rPr>
      </w:pPr>
      <w:r w:rsidRPr="00557BB7">
        <w:rPr>
          <w:rFonts w:ascii="Arial" w:eastAsia="宋体" w:hAnsi="Arial" w:cs="Arial" w:hint="eastAsia"/>
          <w:lang w:val="en-US" w:eastAsia="zh-CN"/>
        </w:rPr>
        <w:t xml:space="preserve">In this contribution, we provide </w:t>
      </w:r>
      <w:r w:rsidR="00AA1EC2" w:rsidRPr="00557BB7">
        <w:rPr>
          <w:rFonts w:ascii="Arial" w:eastAsia="宋体" w:hAnsi="Arial" w:cs="Arial" w:hint="eastAsia"/>
          <w:lang w:val="en-US" w:eastAsia="zh-CN"/>
        </w:rPr>
        <w:t xml:space="preserve">both alignment and impairment </w:t>
      </w:r>
      <w:r w:rsidR="006C79A3" w:rsidRPr="00557BB7">
        <w:rPr>
          <w:rFonts w:ascii="Arial" w:eastAsia="宋体" w:hAnsi="Arial" w:cs="Arial" w:hint="eastAsia"/>
          <w:lang w:val="en-US" w:eastAsia="zh-CN"/>
        </w:rPr>
        <w:t>results</w:t>
      </w:r>
      <w:r w:rsidRPr="00557BB7">
        <w:rPr>
          <w:rFonts w:ascii="Arial" w:eastAsia="宋体" w:hAnsi="Arial" w:cs="Arial" w:hint="eastAsia"/>
          <w:lang w:val="en-US" w:eastAsia="zh-CN"/>
        </w:rPr>
        <w:t xml:space="preserve"> for</w:t>
      </w:r>
      <w:r w:rsidR="00FC419B" w:rsidRPr="00557BB7">
        <w:rPr>
          <w:rFonts w:ascii="Arial" w:eastAsia="宋体" w:hAnsi="Arial" w:cs="Arial" w:hint="eastAsia"/>
          <w:lang w:val="en-US" w:eastAsia="zh-CN"/>
        </w:rPr>
        <w:t xml:space="preserve"> </w:t>
      </w:r>
      <w:r w:rsidR="003C18A8" w:rsidRPr="00557BB7">
        <w:rPr>
          <w:rFonts w:ascii="Arial" w:eastAsia="宋体" w:hAnsi="Arial" w:cs="Arial" w:hint="eastAsia"/>
          <w:lang w:val="en-US" w:eastAsia="zh-CN"/>
        </w:rPr>
        <w:t>TM9 FeICIC test.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F52C2" w:rsidRDefault="000477AC" w:rsidP="000477AC">
      <w:pPr>
        <w:pStyle w:val="2"/>
        <w:tabs>
          <w:tab w:val="right" w:pos="9641"/>
        </w:tabs>
        <w:ind w:left="540" w:hanging="540"/>
        <w:jc w:val="both"/>
        <w:rPr>
          <w:rFonts w:eastAsia="宋体"/>
          <w:b/>
          <w:lang w:val="en-US" w:eastAsia="zh-CN"/>
        </w:rPr>
      </w:pPr>
      <w:r>
        <w:rPr>
          <w:rFonts w:eastAsia="宋体" w:hint="eastAsia"/>
          <w:b/>
          <w:lang w:val="en-US" w:eastAsia="zh-CN"/>
        </w:rPr>
        <w:t>2.</w:t>
      </w:r>
      <w:r w:rsidR="0047697A" w:rsidRPr="000477AC">
        <w:rPr>
          <w:rFonts w:eastAsia="宋体" w:hint="eastAsia"/>
          <w:b/>
          <w:lang w:val="en-US" w:eastAsia="zh-CN"/>
        </w:rPr>
        <w:t xml:space="preserve">1 </w:t>
      </w:r>
      <w:r w:rsidR="000635B6" w:rsidRPr="000477AC">
        <w:rPr>
          <w:rFonts w:eastAsia="宋体" w:hint="eastAsia"/>
          <w:b/>
          <w:lang w:val="en-US" w:eastAsia="zh-CN"/>
        </w:rPr>
        <w:t xml:space="preserve">Simulation </w:t>
      </w:r>
      <w:r w:rsidR="00390D73" w:rsidRPr="000477AC">
        <w:rPr>
          <w:rFonts w:eastAsia="宋体" w:hint="eastAsia"/>
          <w:b/>
          <w:lang w:val="en-US" w:eastAsia="zh-CN"/>
        </w:rPr>
        <w:t>assumption</w:t>
      </w:r>
    </w:p>
    <w:p w:rsidR="000477AC" w:rsidRDefault="000477AC" w:rsidP="000477AC">
      <w:pPr>
        <w:rPr>
          <w:rFonts w:ascii="Arial" w:eastAsiaTheme="minorEastAsia" w:hAnsi="Arial" w:cs="Arial"/>
          <w:lang w:val="en-US" w:eastAsia="zh-CN"/>
        </w:rPr>
      </w:pPr>
      <w:r w:rsidRPr="000477AC">
        <w:rPr>
          <w:rFonts w:ascii="Arial" w:eastAsiaTheme="minorEastAsia" w:hAnsi="Arial" w:cs="Arial"/>
          <w:lang w:val="en-US" w:eastAsia="zh-CN"/>
        </w:rPr>
        <w:t xml:space="preserve">As </w:t>
      </w:r>
      <w:r>
        <w:rPr>
          <w:rFonts w:ascii="Arial" w:eastAsiaTheme="minorEastAsia" w:hAnsi="Arial" w:cs="Arial" w:hint="eastAsia"/>
          <w:lang w:val="en-US" w:eastAsia="zh-CN"/>
        </w:rPr>
        <w:t>proposed</w:t>
      </w:r>
      <w:r w:rsidRPr="000477AC">
        <w:rPr>
          <w:rFonts w:ascii="Arial" w:eastAsiaTheme="minorEastAsia" w:hAnsi="Arial" w:cs="Arial"/>
          <w:lang w:val="en-US" w:eastAsia="zh-CN"/>
        </w:rPr>
        <w:t xml:space="preserve"> in WF, existing FeICIC test case parameters can be reused her</w:t>
      </w:r>
      <w:r>
        <w:rPr>
          <w:rFonts w:ascii="Arial" w:eastAsiaTheme="minorEastAsia" w:hAnsi="Arial" w:cs="Arial"/>
          <w:lang w:val="en-US" w:eastAsia="zh-CN"/>
        </w:rPr>
        <w:t>e</w:t>
      </w:r>
      <w:r>
        <w:rPr>
          <w:rFonts w:ascii="Arial" w:eastAsiaTheme="minorEastAsia" w:hAnsi="Arial" w:cs="Arial" w:hint="eastAsia"/>
          <w:lang w:val="en-US" w:eastAsia="zh-CN"/>
        </w:rPr>
        <w:t xml:space="preserve">. Furthermore, for TM9 specific test parameters, legacy TM9 </w:t>
      </w:r>
      <w:r>
        <w:rPr>
          <w:rFonts w:ascii="Arial" w:eastAsiaTheme="minorEastAsia" w:hAnsi="Arial" w:cs="Arial"/>
          <w:lang w:val="en-US" w:eastAsia="zh-CN"/>
        </w:rPr>
        <w:t>demodulation</w:t>
      </w:r>
      <w:r>
        <w:rPr>
          <w:rFonts w:ascii="Arial" w:eastAsiaTheme="minorEastAsia" w:hAnsi="Arial" w:cs="Arial" w:hint="eastAsia"/>
          <w:lang w:val="en-US" w:eastAsia="zh-CN"/>
        </w:rPr>
        <w:t xml:space="preserve"> test case parameters can be reused. </w:t>
      </w:r>
      <w:r w:rsidR="004D7838">
        <w:rPr>
          <w:rFonts w:ascii="Arial" w:eastAsiaTheme="minorEastAsia" w:hAnsi="Arial" w:cs="Arial"/>
          <w:lang w:val="en-US" w:eastAsia="zh-CN"/>
        </w:rPr>
        <w:t>Detailed</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test </w:t>
      </w:r>
      <w:r w:rsidR="004D7838">
        <w:rPr>
          <w:rFonts w:ascii="Arial" w:eastAsiaTheme="minorEastAsia" w:hAnsi="Arial" w:cs="Arial"/>
          <w:lang w:val="en-US" w:eastAsia="zh-CN"/>
        </w:rPr>
        <w:t>parameters for simulation were</w:t>
      </w:r>
      <w:r w:rsidR="002D6A77">
        <w:rPr>
          <w:rFonts w:ascii="Arial" w:eastAsiaTheme="minorEastAsia" w:hAnsi="Arial" w:cs="Arial" w:hint="eastAsia"/>
          <w:lang w:val="en-US" w:eastAsia="zh-CN"/>
        </w:rPr>
        <w:t xml:space="preserve"> </w:t>
      </w:r>
      <w:r w:rsidR="00AA1EC2">
        <w:rPr>
          <w:rFonts w:ascii="Arial" w:eastAsiaTheme="minorEastAsia" w:hAnsi="Arial" w:cs="Arial" w:hint="eastAsia"/>
          <w:lang w:val="en-US" w:eastAsia="zh-CN"/>
        </w:rPr>
        <w:t>agreed</w:t>
      </w:r>
      <w:r w:rsidR="002D6A77">
        <w:rPr>
          <w:rFonts w:ascii="Arial" w:eastAsiaTheme="minorEastAsia" w:hAnsi="Arial" w:cs="Arial" w:hint="eastAsia"/>
          <w:lang w:val="en-US" w:eastAsia="zh-CN"/>
        </w:rPr>
        <w:t xml:space="preserve"> in</w:t>
      </w:r>
      <w:r w:rsidR="004D7838">
        <w:rPr>
          <w:rFonts w:ascii="Arial" w:eastAsiaTheme="minorEastAsia" w:hAnsi="Arial" w:cs="Arial" w:hint="eastAsia"/>
          <w:lang w:val="en-US" w:eastAsia="zh-CN"/>
        </w:rPr>
        <w:t xml:space="preserve"> [1]</w:t>
      </w:r>
      <w:r w:rsidR="002D6A77">
        <w:rPr>
          <w:rFonts w:ascii="Arial" w:eastAsiaTheme="minorEastAsia" w:hAnsi="Arial" w:cs="Arial" w:hint="eastAsia"/>
          <w:lang w:val="en-US" w:eastAsia="zh-CN"/>
        </w:rPr>
        <w:t>, and some key parameters summarized below:</w:t>
      </w:r>
    </w:p>
    <w:p w:rsidR="002D6A77" w:rsidRPr="00B26424" w:rsidRDefault="002D6A77" w:rsidP="002D6A77">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TM9 specific parameters:</w:t>
      </w:r>
    </w:p>
    <w:p w:rsidR="002D6A77" w:rsidRPr="00B26424" w:rsidRDefault="002D6A77" w:rsidP="002D6A77">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NZP CSI-RS configuration: Port </w:t>
      </w:r>
      <w:r w:rsidRPr="00B26424">
        <w:rPr>
          <w:rFonts w:ascii="Arial" w:eastAsiaTheme="minorEastAsia" w:hAnsi="Arial" w:cs="Arial"/>
          <w:sz w:val="18"/>
          <w:szCs w:val="18"/>
        </w:rPr>
        <w:t xml:space="preserve">7,8 </w:t>
      </w:r>
      <w:r w:rsidRPr="00B26424">
        <w:rPr>
          <w:rFonts w:ascii="Arial" w:hAnsi="Arial" w:cs="Arial"/>
          <w:i/>
          <w:iCs/>
          <w:sz w:val="18"/>
          <w:szCs w:val="18"/>
          <w:lang w:val="fr-FR"/>
        </w:rPr>
        <w:t>T</w:t>
      </w:r>
      <w:r w:rsidRPr="00B26424">
        <w:rPr>
          <w:rFonts w:ascii="Arial" w:hAnsi="Arial" w:cs="Arial"/>
          <w:sz w:val="18"/>
          <w:szCs w:val="18"/>
          <w:vertAlign w:val="subscript"/>
          <w:lang w:val="fr-FR"/>
        </w:rPr>
        <w:t>CSI-RS</w:t>
      </w:r>
      <w:r w:rsidRPr="00B26424">
        <w:rPr>
          <w:rFonts w:ascii="Arial" w:hAnsi="Arial" w:cs="Arial"/>
          <w:sz w:val="18"/>
          <w:szCs w:val="18"/>
          <w:lang w:val="fr-FR"/>
        </w:rPr>
        <w:t xml:space="preserve"> / </w:t>
      </w:r>
      <w:r w:rsidRPr="00B26424">
        <w:rPr>
          <w:rFonts w:ascii="Arial" w:hAnsi="Arial" w:cs="Arial"/>
          <w:i/>
          <w:iCs/>
          <w:sz w:val="18"/>
          <w:szCs w:val="18"/>
          <w:lang w:val="fr-FR"/>
        </w:rPr>
        <w:t>∆</w:t>
      </w:r>
      <w:r w:rsidRPr="00B26424">
        <w:rPr>
          <w:rFonts w:ascii="Arial" w:hAnsi="Arial" w:cs="Arial"/>
          <w:sz w:val="18"/>
          <w:szCs w:val="18"/>
          <w:vertAlign w:val="subscript"/>
          <w:lang w:val="fr-FR"/>
        </w:rPr>
        <w:t>CSI-RS</w:t>
      </w:r>
      <w:r w:rsidRPr="00B26424">
        <w:rPr>
          <w:rFonts w:ascii="Arial" w:hAnsi="Arial" w:cs="Arial"/>
          <w:i/>
          <w:iCs/>
          <w:sz w:val="18"/>
          <w:szCs w:val="18"/>
          <w:lang w:val="fr-FR"/>
        </w:rPr>
        <w:t xml:space="preserve"> </w:t>
      </w:r>
      <w:r w:rsidRPr="00B26424">
        <w:rPr>
          <w:rFonts w:ascii="Arial" w:hAnsi="Arial" w:cs="Arial"/>
          <w:sz w:val="18"/>
          <w:szCs w:val="18"/>
          <w:lang w:val="fr-FR"/>
        </w:rPr>
        <w:t xml:space="preserve">5/2, </w:t>
      </w:r>
      <w:r w:rsidRPr="00B26424">
        <w:rPr>
          <w:rFonts w:ascii="Arial" w:hAnsi="Arial" w:cs="Arial"/>
          <w:sz w:val="18"/>
          <w:szCs w:val="18"/>
        </w:rPr>
        <w:t>configuration 0</w:t>
      </w:r>
    </w:p>
    <w:p w:rsidR="00A31B71" w:rsidRPr="00A31B71" w:rsidRDefault="002D6A77" w:rsidP="002D6A77">
      <w:pPr>
        <w:pStyle w:val="af7"/>
        <w:numPr>
          <w:ilvl w:val="1"/>
          <w:numId w:val="19"/>
        </w:numPr>
        <w:ind w:firstLineChars="0"/>
        <w:rPr>
          <w:rFonts w:ascii="Arial" w:eastAsiaTheme="minorEastAsia" w:hAnsi="Arial" w:cs="Arial" w:hint="eastAsia"/>
          <w:sz w:val="18"/>
          <w:szCs w:val="18"/>
        </w:rPr>
      </w:pPr>
      <w:r w:rsidRPr="00A31B71">
        <w:rPr>
          <w:rFonts w:ascii="Arial" w:eastAsiaTheme="minorEastAsia" w:hAnsi="Arial" w:cs="Arial" w:hint="eastAsia"/>
          <w:sz w:val="18"/>
          <w:szCs w:val="18"/>
        </w:rPr>
        <w:t xml:space="preserve">ZP CSI-RS </w:t>
      </w:r>
      <w:r w:rsidRPr="00A31B71">
        <w:rPr>
          <w:rFonts w:ascii="Arial" w:eastAsiaTheme="minorEastAsia" w:hAnsi="Arial" w:cs="Arial"/>
          <w:sz w:val="18"/>
          <w:szCs w:val="18"/>
        </w:rPr>
        <w:t>configuration</w:t>
      </w:r>
      <w:r w:rsidR="00A31B71" w:rsidRPr="00A31B71">
        <w:rPr>
          <w:rFonts w:ascii="Arial" w:eastAsiaTheme="minorEastAsia" w:hAnsi="Arial" w:cs="Arial" w:hint="eastAsia"/>
          <w:sz w:val="18"/>
          <w:szCs w:val="18"/>
        </w:rPr>
        <w:t xml:space="preserve"> (</w:t>
      </w:r>
      <w:r w:rsidR="00A31B71" w:rsidRPr="00A31B71">
        <w:rPr>
          <w:i/>
          <w:sz w:val="18"/>
          <w:szCs w:val="18"/>
        </w:rPr>
        <w:t>I</w:t>
      </w:r>
      <w:r w:rsidR="00A31B71" w:rsidRPr="00A31B71">
        <w:rPr>
          <w:sz w:val="18"/>
          <w:szCs w:val="18"/>
          <w:vertAlign w:val="subscript"/>
        </w:rPr>
        <w:t>CSI-RS</w:t>
      </w:r>
      <w:r w:rsidR="00A31B71" w:rsidRPr="00A31B71">
        <w:rPr>
          <w:sz w:val="18"/>
          <w:szCs w:val="18"/>
        </w:rPr>
        <w:t xml:space="preserve"> /</w:t>
      </w:r>
      <w:r w:rsidR="00A31B71" w:rsidRPr="00A31B71">
        <w:rPr>
          <w:i/>
          <w:sz w:val="18"/>
          <w:szCs w:val="18"/>
        </w:rPr>
        <w:t xml:space="preserve">ZeroPowerCSI-RS </w:t>
      </w:r>
      <w:r w:rsidR="00A31B71" w:rsidRPr="00A31B71">
        <w:rPr>
          <w:sz w:val="18"/>
          <w:szCs w:val="18"/>
        </w:rPr>
        <w:t>bitmap</w:t>
      </w:r>
      <w:r w:rsidR="00A31B71" w:rsidRPr="00A31B71">
        <w:rPr>
          <w:rFonts w:hint="eastAsia"/>
          <w:sz w:val="18"/>
          <w:szCs w:val="18"/>
        </w:rPr>
        <w:t>)</w:t>
      </w:r>
    </w:p>
    <w:p w:rsidR="00A31B71" w:rsidRDefault="00A31B71" w:rsidP="00A31B71">
      <w:pPr>
        <w:pStyle w:val="af7"/>
        <w:numPr>
          <w:ilvl w:val="2"/>
          <w:numId w:val="19"/>
        </w:numPr>
        <w:ind w:firstLineChars="0"/>
        <w:rPr>
          <w:rFonts w:ascii="Arial" w:eastAsiaTheme="minorEastAsia" w:hAnsi="Arial" w:cs="Arial" w:hint="eastAsia"/>
          <w:sz w:val="18"/>
          <w:szCs w:val="18"/>
        </w:rPr>
      </w:pPr>
      <w:r>
        <w:rPr>
          <w:rFonts w:ascii="Arial" w:eastAsiaTheme="minorEastAsia" w:hAnsi="Arial" w:cs="Arial" w:hint="eastAsia"/>
          <w:sz w:val="18"/>
          <w:szCs w:val="18"/>
        </w:rPr>
        <w:t xml:space="preserve">FDD: </w:t>
      </w:r>
      <w:r w:rsidRPr="00A31B71">
        <w:rPr>
          <w:rFonts w:ascii="Arial" w:eastAsiaTheme="minorEastAsia" w:hAnsi="Arial" w:cs="Arial"/>
          <w:sz w:val="18"/>
          <w:szCs w:val="18"/>
        </w:rPr>
        <w:t>[3 /0010000000000000]</w:t>
      </w:r>
    </w:p>
    <w:p w:rsidR="00A31B71" w:rsidRPr="00A31B71" w:rsidRDefault="00A31B71" w:rsidP="00A31B71">
      <w:pPr>
        <w:pStyle w:val="af7"/>
        <w:numPr>
          <w:ilvl w:val="2"/>
          <w:numId w:val="19"/>
        </w:numPr>
        <w:ind w:firstLineChars="0"/>
        <w:rPr>
          <w:rFonts w:ascii="Arial" w:eastAsiaTheme="minorEastAsia" w:hAnsi="Arial" w:cs="Arial" w:hint="eastAsia"/>
          <w:sz w:val="18"/>
          <w:szCs w:val="18"/>
        </w:rPr>
      </w:pPr>
      <w:r w:rsidRPr="00A31B71">
        <w:rPr>
          <w:rFonts w:ascii="Arial" w:eastAsiaTheme="minorEastAsia" w:hAnsi="Arial" w:cs="Arial" w:hint="eastAsia"/>
          <w:sz w:val="18"/>
          <w:szCs w:val="18"/>
        </w:rPr>
        <w:t xml:space="preserve">TDD: </w:t>
      </w:r>
      <w:r w:rsidRPr="00A31B71">
        <w:rPr>
          <w:rFonts w:eastAsiaTheme="minorEastAsia"/>
        </w:rPr>
        <w:t>[4 /</w:t>
      </w:r>
      <w:r w:rsidRPr="00A31B71">
        <w:rPr>
          <w:rFonts w:eastAsiaTheme="minorEastAsia"/>
        </w:rPr>
        <w:t>0010000000000000]</w:t>
      </w:r>
      <w:r w:rsidRPr="00A31B71">
        <w:rPr>
          <w:rFonts w:ascii="Arial" w:eastAsiaTheme="minorEastAsia" w:hAnsi="Arial" w:cs="Arial" w:hint="eastAsia"/>
          <w:sz w:val="18"/>
          <w:szCs w:val="18"/>
        </w:rPr>
        <w:t xml:space="preserve"> </w:t>
      </w:r>
    </w:p>
    <w:p w:rsidR="002D6A77" w:rsidRPr="00A31B71" w:rsidRDefault="00A31B71" w:rsidP="00A31B71">
      <w:pPr>
        <w:pStyle w:val="af7"/>
        <w:numPr>
          <w:ilvl w:val="1"/>
          <w:numId w:val="19"/>
        </w:numPr>
        <w:ind w:firstLineChars="0"/>
        <w:rPr>
          <w:rFonts w:ascii="Arial" w:eastAsiaTheme="minorEastAsia" w:hAnsi="Arial" w:cs="Arial"/>
          <w:sz w:val="18"/>
          <w:szCs w:val="18"/>
        </w:rPr>
      </w:pPr>
      <w:r w:rsidRPr="00A31B71">
        <w:rPr>
          <w:rFonts w:ascii="Arial" w:eastAsiaTheme="minorEastAsia" w:hAnsi="Arial" w:cs="Arial" w:hint="eastAsia"/>
          <w:sz w:val="18"/>
          <w:szCs w:val="18"/>
        </w:rPr>
        <w:t xml:space="preserve"> </w:t>
      </w:r>
      <w:r w:rsidR="00C8179B" w:rsidRPr="00A31B71">
        <w:rPr>
          <w:rFonts w:ascii="Arial" w:eastAsiaTheme="minorEastAsia" w:hAnsi="Arial" w:cs="Arial" w:hint="eastAsia"/>
          <w:sz w:val="18"/>
          <w:szCs w:val="18"/>
        </w:rPr>
        <w:t xml:space="preserve">Beamforming model: random precoding as </w:t>
      </w:r>
      <w:r w:rsidR="00A641D1" w:rsidRPr="00A31B71">
        <w:rPr>
          <w:rFonts w:ascii="Arial" w:eastAsiaTheme="minorEastAsia" w:hAnsi="Arial" w:cs="Arial"/>
          <w:sz w:val="18"/>
          <w:szCs w:val="18"/>
        </w:rPr>
        <w:t>Annex B.4.1</w:t>
      </w:r>
    </w:p>
    <w:p w:rsidR="005508AF" w:rsidRPr="00B26424" w:rsidRDefault="005508AF" w:rsidP="005508AF">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FeICIC specific parameters: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ABS pattern:</w:t>
      </w:r>
      <w:r w:rsidRPr="00B26424">
        <w:rPr>
          <w:sz w:val="18"/>
          <w:szCs w:val="18"/>
        </w:rPr>
        <w:t xml:space="preserve"> 11000</w:t>
      </w:r>
      <w:r w:rsidRPr="00B26424">
        <w:rPr>
          <w:rFonts w:hint="eastAsia"/>
          <w:sz w:val="18"/>
          <w:szCs w:val="18"/>
        </w:rPr>
        <w:t>0</w:t>
      </w:r>
      <w:r w:rsidRPr="00B26424">
        <w:rPr>
          <w:sz w:val="18"/>
          <w:szCs w:val="18"/>
        </w:rPr>
        <w:t>00</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Timing offset: 3us, -1us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Frequency offset: 300Hz, -100Hz</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INR: 12dB, 10dB</w:t>
      </w:r>
    </w:p>
    <w:p w:rsidR="00B26424" w:rsidRPr="004B6B23" w:rsidRDefault="00B26424" w:rsidP="005508AF">
      <w:pPr>
        <w:pStyle w:val="af7"/>
        <w:numPr>
          <w:ilvl w:val="1"/>
          <w:numId w:val="19"/>
        </w:numPr>
        <w:ind w:firstLineChars="0"/>
        <w:rPr>
          <w:rFonts w:ascii="Arial" w:eastAsiaTheme="minorEastAsia" w:hAnsi="Arial" w:cs="Arial"/>
          <w:sz w:val="18"/>
          <w:szCs w:val="18"/>
        </w:rPr>
      </w:pPr>
      <w:r w:rsidRPr="004B6B23">
        <w:rPr>
          <w:rFonts w:ascii="Arial" w:eastAsiaTheme="minorEastAsia" w:hAnsi="Arial" w:cs="Arial" w:hint="eastAsia"/>
          <w:sz w:val="18"/>
          <w:szCs w:val="18"/>
        </w:rPr>
        <w:t>Cell ID configuration</w:t>
      </w:r>
      <w:r w:rsidR="004B6B23" w:rsidRPr="004B6B23">
        <w:rPr>
          <w:rFonts w:ascii="Arial" w:eastAsiaTheme="minorEastAsia" w:hAnsi="Arial" w:cs="Arial"/>
          <w:sz w:val="18"/>
          <w:szCs w:val="18"/>
        </w:rPr>
        <w:t>: 0,1,126</w:t>
      </w:r>
    </w:p>
    <w:p w:rsidR="00C8179B" w:rsidRPr="00B26424" w:rsidRDefault="00C8179B" w:rsidP="00C8179B">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Common parameters:</w:t>
      </w:r>
    </w:p>
    <w:p w:rsidR="00C8179B" w:rsidRPr="00A31B71" w:rsidRDefault="00C8179B" w:rsidP="00AA1EC2">
      <w:pPr>
        <w:pStyle w:val="af7"/>
        <w:numPr>
          <w:ilvl w:val="1"/>
          <w:numId w:val="19"/>
        </w:numPr>
        <w:ind w:firstLineChars="0"/>
        <w:rPr>
          <w:rFonts w:ascii="Arial" w:eastAsiaTheme="minorEastAsia" w:hAnsi="Arial" w:cs="Arial"/>
          <w:sz w:val="18"/>
          <w:szCs w:val="18"/>
        </w:rPr>
      </w:pPr>
      <w:r w:rsidRPr="00A31B71">
        <w:rPr>
          <w:rFonts w:ascii="Arial" w:eastAsiaTheme="minorEastAsia" w:hAnsi="Arial" w:cs="Arial" w:hint="eastAsia"/>
          <w:sz w:val="18"/>
          <w:szCs w:val="18"/>
        </w:rPr>
        <w:t xml:space="preserve">MCS: </w:t>
      </w:r>
      <w:r w:rsidR="00AA1EC2" w:rsidRPr="00A31B71">
        <w:rPr>
          <w:rFonts w:ascii="Arial" w:eastAsiaTheme="minorEastAsia" w:hAnsi="Arial" w:cs="Arial" w:hint="eastAsia"/>
          <w:sz w:val="18"/>
          <w:szCs w:val="18"/>
        </w:rPr>
        <w:t>16QAM 1/2</w:t>
      </w:r>
      <w:r w:rsidR="00A31B71">
        <w:rPr>
          <w:rFonts w:ascii="Arial" w:eastAsiaTheme="minorEastAsia" w:hAnsi="Arial" w:cs="Arial" w:hint="eastAsia"/>
          <w:sz w:val="18"/>
          <w:szCs w:val="18"/>
        </w:rPr>
        <w:t xml:space="preserve"> (R.51)</w:t>
      </w:r>
    </w:p>
    <w:p w:rsidR="00073A50" w:rsidRPr="004D7838" w:rsidRDefault="00B26424" w:rsidP="00CE7C58">
      <w:pPr>
        <w:pStyle w:val="af7"/>
        <w:numPr>
          <w:ilvl w:val="1"/>
          <w:numId w:val="19"/>
        </w:numPr>
        <w:ind w:firstLineChars="0"/>
        <w:rPr>
          <w:rFonts w:ascii="Arial" w:eastAsiaTheme="minorEastAsia" w:hAnsi="Arial" w:cs="Arial"/>
          <w:sz w:val="18"/>
          <w:szCs w:val="18"/>
        </w:rPr>
      </w:pPr>
      <w:r w:rsidRPr="004B6B23">
        <w:rPr>
          <w:rFonts w:ascii="Arial" w:eastAsiaTheme="minorEastAsia" w:hAnsi="Arial" w:cs="Arial" w:hint="eastAsia"/>
          <w:sz w:val="18"/>
          <w:szCs w:val="18"/>
        </w:rPr>
        <w:t xml:space="preserve">Antenna </w:t>
      </w:r>
      <w:r w:rsidR="00C8179B" w:rsidRPr="004B6B23">
        <w:rPr>
          <w:rFonts w:ascii="Arial" w:eastAsiaTheme="minorEastAsia" w:hAnsi="Arial" w:cs="Arial" w:hint="eastAsia"/>
          <w:sz w:val="18"/>
          <w:szCs w:val="18"/>
        </w:rPr>
        <w:t xml:space="preserve">MIMO </w:t>
      </w:r>
      <w:r w:rsidR="00C8179B" w:rsidRPr="004B6B23">
        <w:rPr>
          <w:rFonts w:ascii="Arial" w:eastAsiaTheme="minorEastAsia" w:hAnsi="Arial" w:cs="Arial"/>
          <w:sz w:val="18"/>
          <w:szCs w:val="18"/>
        </w:rPr>
        <w:t>correlation</w:t>
      </w:r>
      <w:r w:rsidR="00C8179B" w:rsidRPr="004B6B23">
        <w:rPr>
          <w:rFonts w:ascii="Arial" w:eastAsiaTheme="minorEastAsia" w:hAnsi="Arial" w:cs="Arial" w:hint="eastAsia"/>
          <w:sz w:val="18"/>
          <w:szCs w:val="18"/>
        </w:rPr>
        <w:t xml:space="preserve"> and fading channel: 2*2</w:t>
      </w:r>
      <w:r w:rsidR="004B6B23" w:rsidRPr="004B6B23">
        <w:rPr>
          <w:rFonts w:ascii="Arial" w:eastAsiaTheme="minorEastAsia" w:hAnsi="Arial" w:cs="Arial" w:hint="eastAsia"/>
          <w:sz w:val="18"/>
          <w:szCs w:val="18"/>
        </w:rPr>
        <w:t xml:space="preserve"> </w:t>
      </w:r>
      <w:r w:rsidR="00C8179B" w:rsidRPr="004B6B23">
        <w:rPr>
          <w:rFonts w:ascii="Arial" w:eastAsiaTheme="minorEastAsia" w:hAnsi="Arial" w:cs="Arial" w:hint="eastAsia"/>
          <w:sz w:val="18"/>
          <w:szCs w:val="18"/>
        </w:rPr>
        <w:t>EVA5 Low</w:t>
      </w:r>
    </w:p>
    <w:p w:rsidR="00595557" w:rsidRDefault="009841B4" w:rsidP="00595557">
      <w:pPr>
        <w:pStyle w:val="2"/>
        <w:tabs>
          <w:tab w:val="right" w:pos="9641"/>
        </w:tabs>
        <w:ind w:left="540" w:hanging="540"/>
        <w:jc w:val="both"/>
        <w:rPr>
          <w:rFonts w:eastAsiaTheme="minorEastAsia" w:cs="Arial" w:hint="eastAsia"/>
          <w:lang w:eastAsia="zh-CN"/>
        </w:rPr>
      </w:pPr>
      <w:r w:rsidRPr="000477AC">
        <w:rPr>
          <w:rFonts w:eastAsia="宋体" w:hint="eastAsia"/>
          <w:b/>
          <w:lang w:val="en-US" w:eastAsia="zh-CN"/>
        </w:rPr>
        <w:t>2.</w:t>
      </w:r>
      <w:r w:rsidR="00472C33" w:rsidRPr="000477AC">
        <w:rPr>
          <w:rFonts w:eastAsia="宋体" w:hint="eastAsia"/>
          <w:b/>
          <w:lang w:val="en-US" w:eastAsia="zh-CN"/>
        </w:rPr>
        <w:t xml:space="preserve">2 </w:t>
      </w:r>
      <w:r w:rsidR="00390D73" w:rsidRPr="000477AC">
        <w:rPr>
          <w:rFonts w:eastAsia="宋体" w:hint="eastAsia"/>
          <w:b/>
          <w:lang w:val="en-US" w:eastAsia="zh-CN"/>
        </w:rPr>
        <w:t>Simulation results</w:t>
      </w:r>
    </w:p>
    <w:p w:rsidR="00595557" w:rsidRPr="009C225C" w:rsidRDefault="00595557" w:rsidP="00595557">
      <w:pPr>
        <w:rPr>
          <w:rFonts w:ascii="Arial" w:eastAsiaTheme="minorEastAsia" w:hAnsi="Arial" w:cs="Arial"/>
          <w:lang w:val="en-US" w:eastAsia="zh-CN"/>
        </w:rPr>
      </w:pPr>
      <w:r w:rsidRPr="009C225C">
        <w:rPr>
          <w:rFonts w:ascii="Arial" w:eastAsiaTheme="minorEastAsia" w:hAnsi="Arial" w:cs="Arial"/>
          <w:lang w:val="en-US" w:eastAsia="zh-CN"/>
        </w:rPr>
        <w:t xml:space="preserve">Firstly, </w:t>
      </w:r>
      <w:r w:rsidR="00557BB7">
        <w:rPr>
          <w:rFonts w:ascii="Arial" w:eastAsiaTheme="minorEastAsia" w:hAnsi="Arial" w:cs="Arial"/>
          <w:lang w:val="en-US" w:eastAsia="zh-CN"/>
        </w:rPr>
        <w:t>alignment simulation results were</w:t>
      </w:r>
      <w:r>
        <w:rPr>
          <w:rFonts w:ascii="Arial" w:eastAsiaTheme="minorEastAsia" w:hAnsi="Arial" w:cs="Arial" w:hint="eastAsia"/>
          <w:lang w:val="en-US" w:eastAsia="zh-CN"/>
        </w:rPr>
        <w:t xml:space="preserve"> given in figure 1 for FDD and TDD mode. Then impairment results for SNR points at </w:t>
      </w:r>
      <w:r>
        <w:rPr>
          <w:rFonts w:ascii="Arial" w:eastAsiaTheme="minorEastAsia" w:hAnsi="Arial" w:cs="Arial"/>
          <w:lang w:val="en-US" w:eastAsia="zh-CN"/>
        </w:rPr>
        <w:t>required</w:t>
      </w:r>
      <w:r>
        <w:rPr>
          <w:rFonts w:ascii="Arial" w:eastAsiaTheme="minorEastAsia" w:hAnsi="Arial" w:cs="Arial" w:hint="eastAsia"/>
          <w:lang w:val="en-US" w:eastAsia="zh-CN"/>
        </w:rPr>
        <w:t xml:space="preserve"> 70% TP were given in Table 1 below.</w:t>
      </w:r>
      <w:r>
        <w:rPr>
          <w:rFonts w:ascii="Arial" w:eastAsiaTheme="minorEastAsia" w:hAnsi="Arial" w:cs="Arial"/>
          <w:lang w:val="en-US" w:eastAsia="zh-CN"/>
        </w:rPr>
        <w:t xml:space="preserve"> </w:t>
      </w:r>
    </w:p>
    <w:p w:rsidR="00595557" w:rsidRDefault="00276FAC" w:rsidP="003108EF">
      <w:pPr>
        <w:jc w:val="center"/>
        <w:rPr>
          <w:rFonts w:ascii="Arial" w:eastAsia="宋体" w:hAnsi="Arial" w:cs="Arial" w:hint="eastAsia"/>
          <w:lang w:val="en-US" w:eastAsia="zh-CN"/>
        </w:rPr>
      </w:pPr>
      <w:r>
        <w:rPr>
          <w:rFonts w:ascii="Arial" w:eastAsia="宋体" w:hAnsi="Arial" w:cs="Arial"/>
          <w:noProof/>
          <w:lang w:val="en-US" w:eastAsia="zh-CN"/>
        </w:rPr>
        <w:lastRenderedPageBreak/>
        <w:drawing>
          <wp:inline distT="0" distB="0" distL="0" distR="0">
            <wp:extent cx="5151488" cy="2913797"/>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158580" cy="2917809"/>
                    </a:xfrm>
                    <a:prstGeom prst="rect">
                      <a:avLst/>
                    </a:prstGeom>
                    <a:noFill/>
                  </pic:spPr>
                </pic:pic>
              </a:graphicData>
            </a:graphic>
          </wp:inline>
        </w:drawing>
      </w:r>
    </w:p>
    <w:p w:rsidR="00276FAC" w:rsidRPr="00276FAC" w:rsidRDefault="00276FAC" w:rsidP="00276FAC">
      <w:pPr>
        <w:spacing w:beforeLines="50" w:afterLines="50"/>
        <w:jc w:val="center"/>
        <w:rPr>
          <w:rFonts w:ascii="Arial" w:eastAsia="宋体" w:hAnsi="Arial" w:cs="Arial" w:hint="eastAsia"/>
          <w:b/>
          <w:kern w:val="2"/>
          <w:lang w:val="en-US" w:eastAsia="zh-CN"/>
        </w:rPr>
      </w:pPr>
      <w:r w:rsidRPr="00276FAC">
        <w:rPr>
          <w:rFonts w:ascii="Arial" w:eastAsia="宋体" w:hAnsi="Arial" w:cs="Arial" w:hint="eastAsia"/>
          <w:b/>
          <w:kern w:val="2"/>
          <w:lang w:val="en-US" w:eastAsia="zh-CN"/>
        </w:rPr>
        <w:t xml:space="preserve">Figure 1: Throughput </w:t>
      </w:r>
      <w:r w:rsidRPr="00276FAC">
        <w:rPr>
          <w:rFonts w:ascii="Arial" w:eastAsia="宋体" w:hAnsi="Arial" w:cs="Arial"/>
          <w:b/>
          <w:kern w:val="2"/>
          <w:lang w:val="en-US" w:eastAsia="zh-CN"/>
        </w:rPr>
        <w:t>vs</w:t>
      </w:r>
      <w:r w:rsidRPr="00276FAC">
        <w:rPr>
          <w:rFonts w:ascii="Arial" w:eastAsia="宋体" w:hAnsi="Arial" w:cs="Arial" w:hint="eastAsia"/>
          <w:b/>
          <w:kern w:val="2"/>
          <w:lang w:val="en-US" w:eastAsia="zh-CN"/>
        </w:rPr>
        <w:t>. SNR (alignment results)</w:t>
      </w:r>
    </w:p>
    <w:p w:rsidR="00595557" w:rsidRDefault="00595557" w:rsidP="00595557">
      <w:pPr>
        <w:spacing w:beforeLines="50" w:afterLines="50"/>
        <w:jc w:val="center"/>
        <w:rPr>
          <w:rFonts w:ascii="Arial" w:eastAsia="宋体" w:hAnsi="Arial" w:cs="Arial"/>
          <w:b/>
          <w:kern w:val="2"/>
          <w:lang w:val="en-US" w:eastAsia="zh-CN"/>
        </w:rPr>
      </w:pPr>
      <w:r>
        <w:rPr>
          <w:rFonts w:ascii="Arial" w:eastAsia="宋体" w:hAnsi="Arial" w:cs="Arial" w:hint="eastAsia"/>
          <w:b/>
          <w:kern w:val="2"/>
          <w:lang w:val="en-US" w:eastAsia="zh-CN"/>
        </w:rPr>
        <w:t>Table1: SNR points @ 70% Relative TP (</w:t>
      </w:r>
      <w:r>
        <w:rPr>
          <w:rFonts w:ascii="Arial" w:eastAsia="宋体" w:hAnsi="Arial" w:cs="Arial"/>
          <w:b/>
          <w:kern w:val="2"/>
          <w:lang w:val="en-US" w:eastAsia="zh-CN"/>
        </w:rPr>
        <w:t>Impairment</w:t>
      </w:r>
      <w:r>
        <w:rPr>
          <w:rFonts w:ascii="Arial" w:eastAsia="宋体" w:hAnsi="Arial" w:cs="Arial" w:hint="eastAsia"/>
          <w:b/>
          <w:kern w:val="2"/>
          <w:lang w:val="en-US" w:eastAsia="zh-CN"/>
        </w:rPr>
        <w:t xml:space="preserve"> results)</w:t>
      </w:r>
    </w:p>
    <w:tbl>
      <w:tblPr>
        <w:tblW w:w="2810" w:type="dxa"/>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1216"/>
      </w:tblGrid>
      <w:tr w:rsidR="00595557" w:rsidRPr="00E849ED" w:rsidTr="00595557">
        <w:trPr>
          <w:trHeight w:val="350"/>
          <w:jc w:val="center"/>
        </w:trPr>
        <w:tc>
          <w:tcPr>
            <w:tcW w:w="1594" w:type="dxa"/>
            <w:shd w:val="clear" w:color="000000" w:fill="E6B9B8"/>
            <w:vAlign w:val="center"/>
            <w:hideMark/>
          </w:tcPr>
          <w:p w:rsidR="00595557" w:rsidRPr="00E849ED" w:rsidRDefault="00595557" w:rsidP="003436F6">
            <w:pPr>
              <w:spacing w:after="0"/>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Duplex Mode</w:t>
            </w:r>
          </w:p>
        </w:tc>
        <w:tc>
          <w:tcPr>
            <w:tcW w:w="1216" w:type="dxa"/>
            <w:shd w:val="clear" w:color="000000" w:fill="E6B9B8"/>
            <w:vAlign w:val="center"/>
            <w:hideMark/>
          </w:tcPr>
          <w:p w:rsidR="00595557" w:rsidRPr="00E849ED" w:rsidRDefault="00595557" w:rsidP="003436F6">
            <w:pPr>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16QAM 1/2</w:t>
            </w:r>
          </w:p>
        </w:tc>
      </w:tr>
      <w:tr w:rsidR="00595557" w:rsidRPr="00E849ED" w:rsidTr="00595557">
        <w:trPr>
          <w:trHeight w:val="227"/>
          <w:jc w:val="center"/>
        </w:trPr>
        <w:tc>
          <w:tcPr>
            <w:tcW w:w="1594" w:type="dxa"/>
            <w:shd w:val="clear" w:color="000000" w:fill="E6B9B8"/>
            <w:vAlign w:val="center"/>
            <w:hideMark/>
          </w:tcPr>
          <w:p w:rsidR="00595557" w:rsidRPr="00E849ED" w:rsidRDefault="00595557" w:rsidP="003436F6">
            <w:pPr>
              <w:spacing w:after="0"/>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 xml:space="preserve">FDD </w:t>
            </w:r>
            <w:r w:rsidRPr="00E849ED">
              <w:rPr>
                <w:rFonts w:ascii="Arial" w:eastAsia="Arial Unicode MS" w:hAnsi="Arial" w:cs="Arial"/>
                <w:color w:val="000000"/>
                <w:sz w:val="16"/>
                <w:szCs w:val="16"/>
                <w:lang w:val="en-US" w:eastAsia="zh-CN"/>
              </w:rPr>
              <w:t xml:space="preserve"> </w:t>
            </w:r>
          </w:p>
        </w:tc>
        <w:tc>
          <w:tcPr>
            <w:tcW w:w="1216" w:type="dxa"/>
            <w:shd w:val="clear" w:color="000000" w:fill="B6DDE8"/>
            <w:vAlign w:val="center"/>
            <w:hideMark/>
          </w:tcPr>
          <w:p w:rsidR="00595557" w:rsidRPr="009F080C" w:rsidRDefault="00276FAC" w:rsidP="003436F6">
            <w:pPr>
              <w:spacing w:after="0"/>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7.7 dB</w:t>
            </w:r>
          </w:p>
        </w:tc>
      </w:tr>
      <w:tr w:rsidR="00595557" w:rsidRPr="00E849ED" w:rsidTr="00595557">
        <w:trPr>
          <w:trHeight w:val="227"/>
          <w:jc w:val="center"/>
        </w:trPr>
        <w:tc>
          <w:tcPr>
            <w:tcW w:w="1594" w:type="dxa"/>
            <w:shd w:val="clear" w:color="000000" w:fill="E6B9B8"/>
            <w:vAlign w:val="center"/>
            <w:hideMark/>
          </w:tcPr>
          <w:p w:rsidR="00595557" w:rsidRPr="00E849ED" w:rsidRDefault="00595557" w:rsidP="003436F6">
            <w:pPr>
              <w:spacing w:after="0"/>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TDD</w:t>
            </w:r>
            <w:r w:rsidRPr="00E849ED">
              <w:rPr>
                <w:rFonts w:ascii="Arial" w:eastAsia="Arial Unicode MS" w:hAnsi="Arial" w:cs="Arial"/>
                <w:color w:val="000000"/>
                <w:sz w:val="16"/>
                <w:szCs w:val="16"/>
                <w:lang w:val="en-US" w:eastAsia="zh-CN"/>
              </w:rPr>
              <w:t xml:space="preserve"> </w:t>
            </w:r>
          </w:p>
        </w:tc>
        <w:tc>
          <w:tcPr>
            <w:tcW w:w="1216" w:type="dxa"/>
            <w:shd w:val="clear" w:color="000000" w:fill="B6DDE8"/>
            <w:vAlign w:val="center"/>
            <w:hideMark/>
          </w:tcPr>
          <w:p w:rsidR="00595557" w:rsidRPr="009F080C" w:rsidRDefault="00276FAC" w:rsidP="003436F6">
            <w:pPr>
              <w:spacing w:after="0"/>
              <w:jc w:val="center"/>
              <w:rPr>
                <w:rFonts w:ascii="Arial" w:eastAsia="Arial Unicode MS" w:hAnsi="Arial" w:cs="Arial"/>
                <w:color w:val="000000"/>
                <w:sz w:val="16"/>
                <w:szCs w:val="16"/>
                <w:lang w:val="en-US" w:eastAsia="zh-CN"/>
              </w:rPr>
            </w:pPr>
            <w:r>
              <w:rPr>
                <w:rFonts w:ascii="Arial" w:eastAsia="Arial Unicode MS" w:hAnsi="Arial" w:cs="Arial" w:hint="eastAsia"/>
                <w:color w:val="000000"/>
                <w:sz w:val="16"/>
                <w:szCs w:val="16"/>
                <w:lang w:val="en-US" w:eastAsia="zh-CN"/>
              </w:rPr>
              <w:t>8</w:t>
            </w:r>
            <w:r w:rsidR="00647585">
              <w:rPr>
                <w:rFonts w:ascii="Arial" w:eastAsia="Arial Unicode MS" w:hAnsi="Arial" w:cs="Arial" w:hint="eastAsia"/>
                <w:color w:val="000000"/>
                <w:sz w:val="16"/>
                <w:szCs w:val="16"/>
                <w:lang w:val="en-US" w:eastAsia="zh-CN"/>
              </w:rPr>
              <w:t>.0</w:t>
            </w:r>
            <w:r>
              <w:rPr>
                <w:rFonts w:ascii="Arial" w:eastAsia="Arial Unicode MS" w:hAnsi="Arial" w:cs="Arial" w:hint="eastAsia"/>
                <w:color w:val="000000"/>
                <w:sz w:val="16"/>
                <w:szCs w:val="16"/>
                <w:lang w:val="en-US" w:eastAsia="zh-CN"/>
              </w:rPr>
              <w:t xml:space="preserve"> dB</w:t>
            </w:r>
          </w:p>
        </w:tc>
      </w:tr>
    </w:tbl>
    <w:p w:rsidR="004F000D" w:rsidRDefault="004F000D" w:rsidP="00472C33">
      <w:pPr>
        <w:rPr>
          <w:rFonts w:ascii="Arial" w:eastAsia="宋体" w:hAnsi="Arial" w:cs="Arial"/>
          <w:lang w:val="en-US" w:eastAsia="zh-CN"/>
        </w:rPr>
      </w:pP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B1274" w:rsidRDefault="00E561A0" w:rsidP="00347AD9">
      <w:pPr>
        <w:rPr>
          <w:rFonts w:ascii="Arial" w:eastAsia="宋体" w:hAnsi="Arial" w:cs="Arial"/>
          <w:lang w:eastAsia="zh-CN"/>
        </w:rPr>
      </w:pPr>
      <w:r w:rsidRPr="008E0D3C">
        <w:rPr>
          <w:rFonts w:ascii="Arial" w:eastAsia="宋体" w:hAnsi="Arial" w:cs="Arial"/>
          <w:lang w:val="en-US" w:eastAsia="zh-CN"/>
        </w:rPr>
        <w:t>In this contribution,</w:t>
      </w:r>
      <w:r w:rsidR="00DE754E">
        <w:rPr>
          <w:rFonts w:ascii="Arial" w:eastAsia="宋体" w:hAnsi="Arial" w:cs="Arial" w:hint="eastAsia"/>
          <w:lang w:val="en-US" w:eastAsia="zh-CN"/>
        </w:rPr>
        <w:t xml:space="preserve"> </w:t>
      </w:r>
      <w:r w:rsidR="008F44BE">
        <w:rPr>
          <w:rFonts w:ascii="Arial" w:eastAsia="宋体" w:hAnsi="Arial" w:cs="Arial" w:hint="eastAsia"/>
          <w:lang w:val="en-US" w:eastAsia="zh-CN"/>
        </w:rPr>
        <w:t xml:space="preserve">simulation results for FeICIC TM9 test were </w:t>
      </w:r>
      <w:r w:rsidR="00595557">
        <w:rPr>
          <w:rFonts w:ascii="Arial" w:eastAsia="宋体" w:hAnsi="Arial" w:cs="Arial" w:hint="eastAsia"/>
          <w:lang w:val="en-US" w:eastAsia="zh-CN"/>
        </w:rPr>
        <w:t>given for both FDD mode and TDD mode.</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DA5011" w:rsidRDefault="00FF371F" w:rsidP="00F16013">
      <w:pPr>
        <w:pStyle w:val="B1"/>
        <w:numPr>
          <w:ilvl w:val="0"/>
          <w:numId w:val="4"/>
        </w:numPr>
        <w:rPr>
          <w:rFonts w:ascii="Arial" w:hAnsi="Arial" w:cs="Arial"/>
          <w:bCs/>
          <w:lang w:val="en-US" w:eastAsia="zh-CN"/>
        </w:rPr>
      </w:pPr>
      <w:r w:rsidRPr="004D7838">
        <w:rPr>
          <w:rFonts w:ascii="Arial" w:hAnsi="Arial" w:cs="Arial"/>
          <w:lang w:eastAsia="ja-JP"/>
        </w:rPr>
        <w:t>R</w:t>
      </w:r>
      <w:r w:rsidRPr="004D7838">
        <w:rPr>
          <w:rFonts w:ascii="Arial" w:hAnsi="Arial" w:cs="Arial"/>
          <w:bCs/>
        </w:rPr>
        <w:t>4-</w:t>
      </w:r>
      <w:r w:rsidR="004D7838" w:rsidRPr="004D7838">
        <w:rPr>
          <w:rFonts w:ascii="Arial" w:hAnsi="Arial" w:cs="Arial"/>
          <w:bCs/>
          <w:lang w:eastAsia="zh-CN"/>
        </w:rPr>
        <w:t>14</w:t>
      </w:r>
      <w:r w:rsidR="00DA5011">
        <w:rPr>
          <w:rFonts w:ascii="Arial" w:hAnsi="Arial" w:cs="Arial" w:hint="eastAsia"/>
          <w:bCs/>
          <w:lang w:eastAsia="zh-CN"/>
        </w:rPr>
        <w:t>389</w:t>
      </w:r>
      <w:r w:rsidR="00DA5011" w:rsidRPr="00DA5011">
        <w:rPr>
          <w:rFonts w:ascii="Arial" w:hAnsi="Arial" w:cs="Arial" w:hint="eastAsia"/>
          <w:bCs/>
          <w:lang w:val="en-US" w:eastAsia="zh-CN"/>
        </w:rPr>
        <w:t>1</w:t>
      </w:r>
      <w:r w:rsidRPr="00DA5011">
        <w:rPr>
          <w:rFonts w:ascii="Arial" w:hAnsi="Arial" w:cs="Arial"/>
          <w:bCs/>
          <w:lang w:val="en-US" w:eastAsia="zh-CN"/>
        </w:rPr>
        <w:t>, “</w:t>
      </w:r>
      <w:r w:rsidR="00DA5011" w:rsidRPr="00DA5011">
        <w:rPr>
          <w:rFonts w:ascii="Arial" w:hAnsi="Arial" w:cs="Arial" w:hint="eastAsia"/>
          <w:bCs/>
          <w:lang w:val="en-US" w:eastAsia="zh-CN"/>
        </w:rPr>
        <w:t>CR of introducing FeICIC TM9 testing (Rel-11)</w:t>
      </w:r>
      <w:r w:rsidRPr="00DA5011">
        <w:rPr>
          <w:rFonts w:ascii="Arial" w:hAnsi="Arial" w:cs="Arial"/>
          <w:bCs/>
          <w:lang w:val="en-US" w:eastAsia="zh-CN"/>
        </w:rPr>
        <w:t>”</w:t>
      </w:r>
      <w:r w:rsidRPr="004D7838">
        <w:rPr>
          <w:rFonts w:ascii="Arial" w:hAnsi="Arial" w:cs="Arial"/>
          <w:bCs/>
          <w:lang w:val="en-US" w:eastAsia="zh-CN"/>
        </w:rPr>
        <w:t xml:space="preserve"> </w:t>
      </w:r>
      <w:r w:rsidR="004D7838" w:rsidRPr="004D7838">
        <w:rPr>
          <w:rFonts w:ascii="Arial" w:hAnsi="Arial" w:cs="Arial"/>
          <w:bCs/>
          <w:lang w:val="en-US" w:eastAsia="zh-CN"/>
        </w:rPr>
        <w:t>, Huawei</w:t>
      </w:r>
    </w:p>
    <w:sectPr w:rsidR="0084697F" w:rsidRPr="00DA5011" w:rsidSect="00F5445B">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11E" w:rsidRDefault="0003011E">
      <w:r>
        <w:separator/>
      </w:r>
    </w:p>
  </w:endnote>
  <w:endnote w:type="continuationSeparator" w:id="1">
    <w:p w:rsidR="0003011E" w:rsidRDefault="000301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34019C">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557BB7">
      <w:rPr>
        <w:rStyle w:val="a5"/>
        <w:b w:val="0"/>
        <w:bCs/>
        <w:i w:val="0"/>
        <w:iCs/>
        <w:color w:val="auto"/>
      </w:rPr>
      <w:t>2</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557BB7">
      <w:rPr>
        <w:rStyle w:val="a5"/>
        <w:b w:val="0"/>
        <w:bCs/>
        <w:i w:val="0"/>
        <w:iCs/>
        <w:color w:val="auto"/>
      </w:rPr>
      <w:t>2</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11E" w:rsidRDefault="0003011E">
      <w:r>
        <w:separator/>
      </w:r>
    </w:p>
  </w:footnote>
  <w:footnote w:type="continuationSeparator" w:id="1">
    <w:p w:rsidR="0003011E" w:rsidRDefault="00030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11">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A173EA1"/>
    <w:multiLevelType w:val="hybridMultilevel"/>
    <w:tmpl w:val="EBB083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7"/>
  </w:num>
  <w:num w:numId="4">
    <w:abstractNumId w:val="9"/>
  </w:num>
  <w:num w:numId="5">
    <w:abstractNumId w:val="11"/>
  </w:num>
  <w:num w:numId="6">
    <w:abstractNumId w:val="4"/>
  </w:num>
  <w:num w:numId="7">
    <w:abstractNumId w:val="2"/>
  </w:num>
  <w:num w:numId="8">
    <w:abstractNumId w:val="5"/>
  </w:num>
  <w:num w:numId="9">
    <w:abstractNumId w:val="6"/>
  </w:num>
  <w:num w:numId="10">
    <w:abstractNumId w:val="19"/>
  </w:num>
  <w:num w:numId="11">
    <w:abstractNumId w:val="8"/>
  </w:num>
  <w:num w:numId="12">
    <w:abstractNumId w:val="14"/>
  </w:num>
  <w:num w:numId="13">
    <w:abstractNumId w:val="15"/>
  </w:num>
  <w:num w:numId="14">
    <w:abstractNumId w:val="18"/>
  </w:num>
  <w:num w:numId="15">
    <w:abstractNumId w:val="17"/>
  </w:num>
  <w:num w:numId="16">
    <w:abstractNumId w:val="1"/>
  </w:num>
  <w:num w:numId="17">
    <w:abstractNumId w:val="0"/>
  </w:num>
  <w:num w:numId="18">
    <w:abstractNumId w:val="10"/>
  </w:num>
  <w:num w:numId="19">
    <w:abstractNumId w:val="13"/>
  </w:num>
  <w:num w:numId="20">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011E"/>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508"/>
    <w:rsid w:val="0027294C"/>
    <w:rsid w:val="002741EC"/>
    <w:rsid w:val="00275688"/>
    <w:rsid w:val="002768A9"/>
    <w:rsid w:val="00276B98"/>
    <w:rsid w:val="00276FAC"/>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55A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19C"/>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2787"/>
    <w:rsid w:val="003B4191"/>
    <w:rsid w:val="003B461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57BB7"/>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5557"/>
    <w:rsid w:val="00596443"/>
    <w:rsid w:val="005965C6"/>
    <w:rsid w:val="00597EB5"/>
    <w:rsid w:val="005A0BA2"/>
    <w:rsid w:val="005A14EB"/>
    <w:rsid w:val="005A2885"/>
    <w:rsid w:val="005A5BF8"/>
    <w:rsid w:val="005A6E34"/>
    <w:rsid w:val="005A78EA"/>
    <w:rsid w:val="005B0EC4"/>
    <w:rsid w:val="005B1028"/>
    <w:rsid w:val="005B1926"/>
    <w:rsid w:val="005B211C"/>
    <w:rsid w:val="005B4034"/>
    <w:rsid w:val="005B73D4"/>
    <w:rsid w:val="005C11EA"/>
    <w:rsid w:val="005C2E91"/>
    <w:rsid w:val="005C6B2B"/>
    <w:rsid w:val="005D32A9"/>
    <w:rsid w:val="005D381D"/>
    <w:rsid w:val="005D42D0"/>
    <w:rsid w:val="005D45FC"/>
    <w:rsid w:val="005D4FED"/>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642B"/>
    <w:rsid w:val="00647203"/>
    <w:rsid w:val="00647261"/>
    <w:rsid w:val="006472C4"/>
    <w:rsid w:val="00647585"/>
    <w:rsid w:val="00647C8B"/>
    <w:rsid w:val="00650290"/>
    <w:rsid w:val="00651ACF"/>
    <w:rsid w:val="00652C73"/>
    <w:rsid w:val="00654A15"/>
    <w:rsid w:val="00654EE7"/>
    <w:rsid w:val="00655128"/>
    <w:rsid w:val="00655317"/>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55"/>
    <w:rsid w:val="006A77D5"/>
    <w:rsid w:val="006B07B3"/>
    <w:rsid w:val="006B0D78"/>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2C54"/>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44BE"/>
    <w:rsid w:val="008F52C2"/>
    <w:rsid w:val="008F5B2E"/>
    <w:rsid w:val="008F5E53"/>
    <w:rsid w:val="008F760E"/>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30E5"/>
    <w:rsid w:val="009644E7"/>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1B71"/>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3427"/>
    <w:rsid w:val="00A94993"/>
    <w:rsid w:val="00A9598F"/>
    <w:rsid w:val="00A97AFF"/>
    <w:rsid w:val="00A97EA9"/>
    <w:rsid w:val="00AA1386"/>
    <w:rsid w:val="00AA155C"/>
    <w:rsid w:val="00AA1DFC"/>
    <w:rsid w:val="00AA1EC2"/>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21464"/>
    <w:rsid w:val="00B21E7B"/>
    <w:rsid w:val="00B22CDD"/>
    <w:rsid w:val="00B2397E"/>
    <w:rsid w:val="00B246E7"/>
    <w:rsid w:val="00B25257"/>
    <w:rsid w:val="00B253B5"/>
    <w:rsid w:val="00B2542F"/>
    <w:rsid w:val="00B26424"/>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06DD5"/>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273"/>
    <w:rsid w:val="00C814BC"/>
    <w:rsid w:val="00C8179B"/>
    <w:rsid w:val="00C82768"/>
    <w:rsid w:val="00C82C23"/>
    <w:rsid w:val="00C83646"/>
    <w:rsid w:val="00C83DAE"/>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940"/>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5011"/>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493"/>
    <w:rsid w:val="00DF33E6"/>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0F8"/>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1C5F"/>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20389-E0F7-4CB1-B4EE-FF6FC6E0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5761</TotalTime>
  <Pages>2</Pages>
  <Words>308</Words>
  <Characters>1760</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142</cp:revision>
  <cp:lastPrinted>2014-03-28T03:15:00Z</cp:lastPrinted>
  <dcterms:created xsi:type="dcterms:W3CDTF">2013-08-12T03:15:00Z</dcterms:created>
  <dcterms:modified xsi:type="dcterms:W3CDTF">2014-08-09T09:29:00Z</dcterms:modified>
</cp:coreProperties>
</file>